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D3" w:rsidRPr="008A1352" w:rsidRDefault="00E14675">
      <w:pPr>
        <w:rPr>
          <w:rFonts w:ascii="華康雅藝體W6(P)" w:eastAsia="華康雅藝體W6(P)"/>
          <w:sz w:val="44"/>
          <w:szCs w:val="44"/>
        </w:rPr>
      </w:pPr>
      <w:r w:rsidRPr="008A1352">
        <w:rPr>
          <w:rFonts w:ascii="華康雅藝體W6(P)" w:eastAsia="華康雅藝體W6(P)" w:hint="eastAsia"/>
          <w:sz w:val="44"/>
          <w:szCs w:val="44"/>
        </w:rPr>
        <w:t>宗教系</w:t>
      </w:r>
    </w:p>
    <w:p w:rsidR="00E14675" w:rsidRDefault="00E14675"/>
    <w:tbl>
      <w:tblPr>
        <w:tblW w:w="841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1444"/>
        <w:gridCol w:w="1237"/>
      </w:tblGrid>
      <w:tr w:rsidR="00E14675" w:rsidRPr="0099799F" w:rsidTr="00E14675">
        <w:trPr>
          <w:trHeight w:val="361"/>
        </w:trPr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bookmarkStart w:id="0" w:name="_GoBack" w:colFirst="0" w:colLast="2"/>
            <w:r w:rsidRPr="00BB6E62">
              <w:rPr>
                <w:rFonts w:hint="eastAsia"/>
                <w:b/>
                <w:bCs/>
                <w:sz w:val="28"/>
                <w:szCs w:val="28"/>
              </w:rPr>
              <w:t>宗教系</w:t>
            </w:r>
            <w:r w:rsidRPr="00BB6E62">
              <w:rPr>
                <w:rFonts w:hint="eastAsia"/>
                <w:b/>
                <w:bCs/>
                <w:sz w:val="28"/>
                <w:szCs w:val="28"/>
              </w:rPr>
              <w:t>(30</w:t>
            </w:r>
            <w:r w:rsidRPr="00BB6E62">
              <w:rPr>
                <w:rFonts w:hint="eastAsia"/>
                <w:b/>
                <w:bCs/>
                <w:sz w:val="28"/>
                <w:szCs w:val="28"/>
              </w:rPr>
              <w:t>學分</w:t>
            </w:r>
            <w:r w:rsidRPr="00BB6E62"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b/>
                <w:bCs/>
                <w:sz w:val="28"/>
                <w:szCs w:val="28"/>
              </w:rPr>
              <w:t>學分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b/>
                <w:bCs/>
                <w:sz w:val="28"/>
                <w:szCs w:val="28"/>
              </w:rPr>
              <w:t>選別</w:t>
            </w:r>
          </w:p>
        </w:tc>
      </w:tr>
      <w:tr w:rsidR="00E14675" w:rsidRPr="0099799F" w:rsidTr="00E14675">
        <w:trPr>
          <w:trHeight w:val="349"/>
        </w:trPr>
        <w:tc>
          <w:tcPr>
            <w:tcW w:w="5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宗教學概論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14675" w:rsidRPr="0099799F" w:rsidTr="00E14675">
        <w:trPr>
          <w:trHeight w:val="723"/>
        </w:trPr>
        <w:tc>
          <w:tcPr>
            <w:tcW w:w="5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proofErr w:type="gramStart"/>
            <w:r w:rsidRPr="00BB6E62">
              <w:rPr>
                <w:rFonts w:hint="eastAsia"/>
                <w:sz w:val="28"/>
                <w:szCs w:val="28"/>
              </w:rPr>
              <w:t>宗教合觀</w:t>
            </w:r>
            <w:proofErr w:type="gramEnd"/>
            <w:r w:rsidRPr="00BB6E62">
              <w:rPr>
                <w:sz w:val="28"/>
                <w:szCs w:val="28"/>
              </w:rPr>
              <w:t>101</w:t>
            </w:r>
            <w:r w:rsidRPr="00BB6E62">
              <w:rPr>
                <w:rFonts w:hint="eastAsia"/>
                <w:sz w:val="28"/>
                <w:szCs w:val="28"/>
              </w:rPr>
              <w:t>學年更名為「宗教交談（一）」，</w:t>
            </w:r>
            <w:r w:rsidRPr="00BB6E62">
              <w:rPr>
                <w:sz w:val="28"/>
                <w:szCs w:val="28"/>
              </w:rPr>
              <w:t>102</w:t>
            </w:r>
            <w:r w:rsidRPr="00BB6E62">
              <w:rPr>
                <w:rFonts w:hint="eastAsia"/>
                <w:sz w:val="28"/>
                <w:szCs w:val="28"/>
              </w:rPr>
              <w:t>學年更名為「宗教交談理論」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14675" w:rsidRPr="0099799F" w:rsidTr="00E14675">
        <w:trPr>
          <w:trHeight w:val="361"/>
        </w:trPr>
        <w:tc>
          <w:tcPr>
            <w:tcW w:w="5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宗教心理學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14675" w:rsidRPr="0099799F" w:rsidTr="00E14675">
        <w:trPr>
          <w:trHeight w:val="349"/>
        </w:trPr>
        <w:tc>
          <w:tcPr>
            <w:tcW w:w="5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宗教社會學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14675" w:rsidRPr="0099799F" w:rsidTr="00E14675">
        <w:trPr>
          <w:trHeight w:val="361"/>
        </w:trPr>
        <w:tc>
          <w:tcPr>
            <w:tcW w:w="5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宗教倫理學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14675" w:rsidRPr="0099799F" w:rsidTr="00E14675">
        <w:trPr>
          <w:trHeight w:val="361"/>
        </w:trPr>
        <w:tc>
          <w:tcPr>
            <w:tcW w:w="5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宗教人類學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E14675" w:rsidRPr="0099799F" w:rsidTr="00E14675">
        <w:trPr>
          <w:trHeight w:val="349"/>
        </w:trPr>
        <w:tc>
          <w:tcPr>
            <w:tcW w:w="5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宗教育環保專題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E14675" w:rsidRPr="0099799F" w:rsidTr="00E14675">
        <w:trPr>
          <w:trHeight w:val="361"/>
        </w:trPr>
        <w:tc>
          <w:tcPr>
            <w:tcW w:w="5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生命教育概論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E14675" w:rsidRPr="0099799F" w:rsidTr="00E14675">
        <w:trPr>
          <w:trHeight w:val="361"/>
        </w:trPr>
        <w:tc>
          <w:tcPr>
            <w:tcW w:w="5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生死學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E14675" w:rsidRPr="0099799F" w:rsidTr="00E14675">
        <w:trPr>
          <w:trHeight w:val="349"/>
        </w:trPr>
        <w:tc>
          <w:tcPr>
            <w:tcW w:w="5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中國傳統養生學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E14675" w:rsidRPr="0099799F" w:rsidTr="00E14675">
        <w:trPr>
          <w:trHeight w:val="361"/>
        </w:trPr>
        <w:tc>
          <w:tcPr>
            <w:tcW w:w="5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proofErr w:type="gramStart"/>
            <w:r w:rsidRPr="00BB6E62">
              <w:rPr>
                <w:rFonts w:hint="eastAsia"/>
                <w:sz w:val="28"/>
                <w:szCs w:val="28"/>
              </w:rPr>
              <w:t>氣學與</w:t>
            </w:r>
            <w:proofErr w:type="gramEnd"/>
            <w:r w:rsidRPr="00BB6E62">
              <w:rPr>
                <w:rFonts w:hint="eastAsia"/>
                <w:sz w:val="28"/>
                <w:szCs w:val="28"/>
              </w:rPr>
              <w:t>養生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E14675" w:rsidRPr="0099799F" w:rsidTr="00E14675">
        <w:trPr>
          <w:trHeight w:val="361"/>
        </w:trPr>
        <w:tc>
          <w:tcPr>
            <w:tcW w:w="5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基督宗教生活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E14675" w:rsidRPr="0099799F" w:rsidTr="00E14675">
        <w:trPr>
          <w:trHeight w:val="349"/>
        </w:trPr>
        <w:tc>
          <w:tcPr>
            <w:tcW w:w="5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古琴與宗教靈修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E14675" w:rsidRPr="0099799F" w:rsidTr="00E14675">
        <w:trPr>
          <w:trHeight w:val="361"/>
        </w:trPr>
        <w:tc>
          <w:tcPr>
            <w:tcW w:w="5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宗教書畫藝術</w:t>
            </w:r>
            <w:r w:rsidRPr="00BB6E62">
              <w:rPr>
                <w:sz w:val="28"/>
                <w:szCs w:val="28"/>
              </w:rPr>
              <w:t>(</w:t>
            </w:r>
            <w:r w:rsidRPr="00BB6E62">
              <w:rPr>
                <w:rFonts w:hint="eastAsia"/>
                <w:sz w:val="28"/>
                <w:szCs w:val="28"/>
              </w:rPr>
              <w:t>新增</w:t>
            </w:r>
            <w:r w:rsidRPr="00BB6E62">
              <w:rPr>
                <w:sz w:val="28"/>
                <w:szCs w:val="28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E14675" w:rsidRPr="0099799F" w:rsidTr="00E14675">
        <w:trPr>
          <w:trHeight w:val="361"/>
        </w:trPr>
        <w:tc>
          <w:tcPr>
            <w:tcW w:w="5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宗教藝術</w:t>
            </w:r>
            <w:r w:rsidRPr="00BB6E62">
              <w:rPr>
                <w:sz w:val="28"/>
                <w:szCs w:val="28"/>
              </w:rPr>
              <w:t>(</w:t>
            </w:r>
            <w:r w:rsidRPr="00BB6E62">
              <w:rPr>
                <w:rFonts w:hint="eastAsia"/>
                <w:sz w:val="28"/>
                <w:szCs w:val="28"/>
              </w:rPr>
              <w:t>新增</w:t>
            </w:r>
            <w:r w:rsidRPr="00BB6E62">
              <w:rPr>
                <w:sz w:val="28"/>
                <w:szCs w:val="28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75" w:rsidRPr="00BB6E62" w:rsidRDefault="00E14675" w:rsidP="00A44C5C">
            <w:pPr>
              <w:rPr>
                <w:sz w:val="28"/>
                <w:szCs w:val="28"/>
              </w:rPr>
            </w:pPr>
            <w:r w:rsidRPr="00BB6E62">
              <w:rPr>
                <w:rFonts w:hint="eastAsia"/>
                <w:sz w:val="28"/>
                <w:szCs w:val="28"/>
              </w:rPr>
              <w:t>選</w:t>
            </w:r>
          </w:p>
        </w:tc>
      </w:tr>
      <w:bookmarkEnd w:id="0"/>
    </w:tbl>
    <w:p w:rsidR="00E14675" w:rsidRDefault="00E14675"/>
    <w:sectPr w:rsidR="00E146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藝體W6(P)">
    <w:panose1 w:val="040B06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75"/>
    <w:rsid w:val="00083DE4"/>
    <w:rsid w:val="005646D3"/>
    <w:rsid w:val="008A1352"/>
    <w:rsid w:val="00BB6E62"/>
    <w:rsid w:val="00E1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2018-09-11T09:18:00Z</dcterms:created>
  <dcterms:modified xsi:type="dcterms:W3CDTF">2018-09-12T04:48:00Z</dcterms:modified>
</cp:coreProperties>
</file>